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9A" w:rsidRPr="00131A4C" w:rsidRDefault="0013649A" w:rsidP="0013649A">
      <w:pPr>
        <w:ind w:left="708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PRIJEDLOG</w:t>
      </w:r>
    </w:p>
    <w:p w:rsidR="009C0627" w:rsidRPr="00131A4C" w:rsidRDefault="00F83097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</w:t>
      </w:r>
      <w:r w:rsidR="001704AC" w:rsidRPr="008671A2">
        <w:rPr>
          <w:rFonts w:ascii="Times New Roman" w:hAnsi="Times New Roman" w:cs="Times New Roman"/>
          <w:color w:val="000000" w:themeColor="text1"/>
          <w:sz w:val="24"/>
          <w:szCs w:val="24"/>
        </w:rPr>
        <w:t>160. stavka 2.</w:t>
      </w:r>
      <w:r w:rsidR="001704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Statuta Grada Zagreba (Službeni glasnik Grada Zagreba </w:t>
      </w:r>
      <w:r w:rsidR="009A1465">
        <w:rPr>
          <w:rFonts w:ascii="Times New Roman" w:hAnsi="Times New Roman" w:cs="Times New Roman"/>
          <w:color w:val="000000" w:themeColor="text1"/>
          <w:sz w:val="24"/>
          <w:szCs w:val="24"/>
        </w:rPr>
        <w:t>23/16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F369D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245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F369D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članka 4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AD26F8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stavka 1. Odluke o komunalnom redu (Službeni glasnik Grada Zagreba 3/14,</w:t>
      </w:r>
      <w:r w:rsidR="009A52A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3F0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16/14</w:t>
      </w:r>
      <w:r w:rsidR="00015250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, 22/14 i 25/15</w:t>
      </w:r>
      <w:r w:rsidR="00F369D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gradonačelnik Grada Zagreba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 201</w:t>
      </w:r>
      <w:r w:rsidR="0088586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., donosi</w:t>
      </w:r>
    </w:p>
    <w:p w:rsidR="00F369DC" w:rsidRPr="00131A4C" w:rsidRDefault="00F369DC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45E" w:rsidRPr="00131A4C" w:rsidRDefault="005E245E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PRAVILNIK</w:t>
      </w:r>
    </w:p>
    <w:p w:rsidR="00B13284" w:rsidRPr="00131A4C" w:rsidRDefault="005E245E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načinu</w:t>
      </w:r>
      <w:r w:rsidR="00C25CEE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r w:rsidR="005E0366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uvjetima postavljanja stajališta za sustav javnih bicikala</w:t>
      </w:r>
    </w:p>
    <w:p w:rsidR="009C0627" w:rsidRPr="00131A4C" w:rsidRDefault="009C0627" w:rsidP="00AD26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3284" w:rsidRPr="00131A4C" w:rsidRDefault="00BC0A41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</w:t>
      </w:r>
      <w:r w:rsidR="00B13284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1.</w:t>
      </w:r>
    </w:p>
    <w:p w:rsidR="00B13284" w:rsidRPr="00131A4C" w:rsidRDefault="00B13284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Ovi</w:t>
      </w:r>
      <w:r w:rsidR="005E245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se pravilnikom 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propisuje </w:t>
      </w:r>
      <w:r w:rsidR="00C25CE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način i</w:t>
      </w:r>
      <w:r w:rsidR="005E245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uvjeti postavljanje stajališta za sustav javnih bicikala na 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javnim površinama u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Zagreb</w:t>
      </w:r>
      <w:r w:rsidR="0073483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284" w:rsidRPr="00131A4C" w:rsidRDefault="00B13284" w:rsidP="00AD26F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245E" w:rsidRPr="00131A4C" w:rsidRDefault="00BC0A41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</w:t>
      </w:r>
      <w:r w:rsidR="00B13284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</w:t>
      </w:r>
    </w:p>
    <w:p w:rsidR="00B13284" w:rsidRPr="00131A4C" w:rsidRDefault="00B13284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Stajališta za sustav javnih bicikala postavljaju se na javne površine</w:t>
      </w:r>
      <w:r w:rsidR="005E245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sastoje se od bicikala, parkirališno-sigurnosnih instalacija, info</w:t>
      </w:r>
      <w:r w:rsidR="00BC0A41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rmacijskih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stupova za prijavu korisnika i druge opreme.</w:t>
      </w:r>
    </w:p>
    <w:p w:rsidR="00B13284" w:rsidRPr="00131A4C" w:rsidRDefault="00BC0A41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</w:t>
      </w:r>
      <w:r w:rsidR="00B13284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3.</w:t>
      </w:r>
    </w:p>
    <w:p w:rsidR="00B13284" w:rsidRPr="00131A4C" w:rsidRDefault="00B13284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Stajališta za sustav javnih bicikala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3EA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svojim oblikovanjem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moraju biti usklađena s prostorom na kojem se postavljaju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3284" w:rsidRPr="00131A4C" w:rsidRDefault="00BC0A41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</w:t>
      </w:r>
      <w:r w:rsidR="00B13284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4.</w:t>
      </w:r>
    </w:p>
    <w:p w:rsidR="00B13284" w:rsidRPr="00131A4C" w:rsidRDefault="00B13284" w:rsidP="00AD26F8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Stajališta za sustav javnih bicikala postavljaju se na način da ne 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zaklanjaju vertikalnu i horizontalnu prometnu signalizaciju, ne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umanjuju preglednost</w:t>
      </w:r>
      <w:r w:rsidR="00C56991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ometaju promet pješaka ili vozila 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kao niti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korištenje zgrada i </w:t>
      </w:r>
      <w:r w:rsidR="00F369D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komunalnih 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objekata</w:t>
      </w:r>
      <w:r w:rsidR="00F369D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, uređaja i drugih objekata u općoj uporabi.</w:t>
      </w:r>
    </w:p>
    <w:p w:rsidR="00E96D66" w:rsidRPr="00131A4C" w:rsidRDefault="005E245E" w:rsidP="00AD26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73EA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Udaljenost</w:t>
      </w:r>
      <w:r w:rsidR="00673EAC" w:rsidRPr="00131A4C">
        <w:rPr>
          <w:color w:val="000000" w:themeColor="text1"/>
        </w:rPr>
        <w:t xml:space="preserve"> </w:t>
      </w:r>
      <w:r w:rsidR="00673EA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stajališta za sustav javnih bicikala </w:t>
      </w:r>
      <w:r w:rsidR="00873320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mora iznositi minimalno 1,6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metara </w:t>
      </w:r>
      <w:r w:rsidR="00673EA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ruba kolnika (mjereno od unutarnje strane rubnjaka) </w:t>
      </w:r>
      <w:r w:rsidR="00FF75A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AF3140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najistaknutijeg dijela</w:t>
      </w:r>
      <w:r w:rsidR="00E96D66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stajališta za sustav javnih bicikala.</w:t>
      </w:r>
    </w:p>
    <w:p w:rsidR="00C35E92" w:rsidRPr="00131A4C" w:rsidRDefault="00C35E92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5.</w:t>
      </w:r>
    </w:p>
    <w:p w:rsidR="00AD26F8" w:rsidRPr="00131A4C" w:rsidRDefault="0073483C" w:rsidP="00131A4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Stajališta za sustav javnih bicikala postavljaju se na temelju rješenja gradskoga upravnog tijela nadležnog za promet</w:t>
      </w:r>
      <w:r w:rsidR="00C25CE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sukladno </w:t>
      </w:r>
      <w:r w:rsidR="00131A4C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propisanim </w:t>
      </w:r>
      <w:r w:rsidR="00C25CEE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minimalnim tehničkim uvjetima</w:t>
      </w:r>
      <w:r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96D66" w:rsidRPr="00131A4C" w:rsidRDefault="00DE7608" w:rsidP="00AD26F8">
      <w:pPr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C35E92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7608" w:rsidRPr="00131A4C" w:rsidRDefault="00131A4C" w:rsidP="00AD26F8">
      <w:pPr>
        <w:ind w:firstLine="708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31A4C">
        <w:rPr>
          <w:rFonts w:ascii="Times New Roman" w:hAnsi="Times New Roman"/>
          <w:color w:val="000000" w:themeColor="text1"/>
          <w:sz w:val="24"/>
          <w:szCs w:val="24"/>
        </w:rPr>
        <w:lastRenderedPageBreak/>
        <w:t>B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>cikl</w:t>
      </w:r>
      <w:r w:rsidR="00C25CEE" w:rsidRPr="00131A4C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moraju biti opremljeni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ugrađen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im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košarica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ma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za prijevoz osobnih stvari,</w:t>
      </w:r>
      <w:r w:rsidR="00C51116" w:rsidRPr="00131A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automatsk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identifikacij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bicikla,</w:t>
      </w:r>
      <w:r w:rsidR="00C51116" w:rsidRPr="00131A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tehničk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izvedb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039A" w:rsidRPr="00131A4C">
        <w:rPr>
          <w:rFonts w:ascii="Times New Roman" w:hAnsi="Times New Roman"/>
          <w:color w:val="000000" w:themeColor="text1"/>
          <w:sz w:val="24"/>
          <w:szCs w:val="24"/>
        </w:rPr>
        <w:t>okvira bicikla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koja omogućava fizičko blokiranje bicik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la na parkirališnoj instalaciji i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lako ko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>rištenje za korisnike oba spola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te</w:t>
      </w:r>
      <w:r w:rsidR="006C6F8A" w:rsidRPr="00131A4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mogućnošću  isticanja reklamne poruke.</w:t>
      </w:r>
    </w:p>
    <w:p w:rsidR="00DE7608" w:rsidRPr="00131A4C" w:rsidRDefault="00C51116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7608" w:rsidRPr="00131A4C" w:rsidRDefault="00131A4C" w:rsidP="00AD26F8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1A4C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>arkirališn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o- sigurnosna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instalacij</w:t>
      </w:r>
      <w:r w:rsidR="00C25CEE" w:rsidRPr="00131A4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C51116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obuhvaća</w:t>
      </w:r>
      <w:r w:rsidR="00C25CEE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minimalno 6 parkirališnih stalaka za bicikle,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641F" w:rsidRPr="00131A4C">
        <w:rPr>
          <w:rFonts w:ascii="Times New Roman" w:hAnsi="Times New Roman" w:cs="Times New Roman"/>
          <w:color w:val="000000" w:themeColor="text1"/>
          <w:sz w:val="24"/>
          <w:szCs w:val="24"/>
        </w:rPr>
        <w:t>displej i/ili info pano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4641F" w:rsidRPr="00131A4C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uputama za korištenje bicikala  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>na hrvatskom i engleskom jeziku,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mogućnost prijave korisnika ako nema slobodnog parkira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lišnog mjesta za povrat bicikla i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opr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6C6F8A" w:rsidRPr="00131A4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za</w:t>
      </w:r>
      <w:r w:rsidR="00CF3C9D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blokiranje/deblokiranje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bicikla nakon identif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>ikacije.</w:t>
      </w:r>
    </w:p>
    <w:p w:rsidR="000A69CB" w:rsidRPr="00131A4C" w:rsidRDefault="000A69CB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DE7608" w:rsidRPr="00131A4C" w:rsidRDefault="00131A4C" w:rsidP="00AD26F8">
      <w:pPr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pravljački centar</w:t>
      </w:r>
      <w:r w:rsidR="000A69CB" w:rsidRPr="00131A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60FF2" w:rsidRPr="00131A4C">
        <w:rPr>
          <w:rFonts w:ascii="Times New Roman" w:hAnsi="Times New Roman"/>
          <w:color w:val="000000" w:themeColor="text1"/>
          <w:sz w:val="24"/>
          <w:szCs w:val="24"/>
        </w:rPr>
        <w:t>sastoji se od</w:t>
      </w:r>
      <w:r w:rsidR="00916FF9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>upravljačko</w:t>
      </w:r>
      <w:r w:rsidR="00E60FF2" w:rsidRPr="00131A4C">
        <w:rPr>
          <w:rFonts w:ascii="Times New Roman" w:hAnsi="Times New Roman"/>
          <w:color w:val="000000" w:themeColor="text1"/>
          <w:sz w:val="24"/>
          <w:szCs w:val="24"/>
        </w:rPr>
        <w:t>g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središt</w:t>
      </w:r>
      <w:r w:rsidR="00E60FF2" w:rsidRPr="00131A4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sustava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za komunikaciju sa korisnici</w:t>
      </w:r>
      <w:r w:rsidR="000A69CB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ma, servisnim vozilom na terenu i </w:t>
      </w:r>
      <w:r w:rsidR="00137361" w:rsidRPr="00131A4C">
        <w:rPr>
          <w:rFonts w:ascii="Times New Roman" w:hAnsi="Times New Roman"/>
          <w:color w:val="000000" w:themeColor="text1"/>
          <w:sz w:val="24"/>
          <w:szCs w:val="24"/>
        </w:rPr>
        <w:t>displej</w:t>
      </w:r>
      <w:r w:rsidR="00E60FF2" w:rsidRPr="00131A4C">
        <w:rPr>
          <w:rFonts w:ascii="Times New Roman" w:hAnsi="Times New Roman"/>
          <w:color w:val="000000" w:themeColor="text1"/>
          <w:sz w:val="24"/>
          <w:szCs w:val="24"/>
        </w:rPr>
        <w:t>om</w:t>
      </w:r>
      <w:r w:rsidR="00137361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s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prikazom aktualnog stanja cije</w:t>
      </w:r>
      <w:r w:rsidR="00CF3C9D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log sustava u realnom vremenu (prikaz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broj</w:t>
      </w:r>
      <w:r w:rsidR="008D3C1A" w:rsidRPr="00131A4C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 slobodnih bicikala i slobodnih mjesta za parkiranje, </w:t>
      </w:r>
      <w:r w:rsidR="00CF3C9D" w:rsidRPr="00131A4C">
        <w:rPr>
          <w:rFonts w:ascii="Times New Roman" w:hAnsi="Times New Roman"/>
          <w:color w:val="000000" w:themeColor="text1"/>
          <w:sz w:val="24"/>
          <w:szCs w:val="24"/>
        </w:rPr>
        <w:t xml:space="preserve">prikaz udaljenosti </w:t>
      </w:r>
      <w:r w:rsidR="00DE7608" w:rsidRPr="00131A4C">
        <w:rPr>
          <w:rFonts w:ascii="Times New Roman" w:hAnsi="Times New Roman"/>
          <w:color w:val="000000" w:themeColor="text1"/>
          <w:sz w:val="24"/>
          <w:szCs w:val="24"/>
        </w:rPr>
        <w:t>do susjednih lokacija – u dužinskim jedinicama i u vremenskim jedinicama normalnog pješačenja.</w:t>
      </w:r>
    </w:p>
    <w:p w:rsidR="000A69CB" w:rsidRPr="00131A4C" w:rsidRDefault="000A69CB" w:rsidP="00AD26F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Članak </w:t>
      </w:r>
      <w:r w:rsid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369DC" w:rsidRPr="00131A4C" w:rsidRDefault="00015250" w:rsidP="00AD26F8">
      <w:pPr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31A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Ovaj pravilnik stupa na snagu osmoga dana od dana objave u Službenom glasniku Grada Zagreba.</w:t>
      </w:r>
    </w:p>
    <w:p w:rsidR="00F369DC" w:rsidRPr="00131A4C" w:rsidRDefault="00F369DC" w:rsidP="00AD26F8">
      <w:pPr>
        <w:pStyle w:val="NoSpacing"/>
        <w:spacing w:line="276" w:lineRule="auto"/>
        <w:ind w:left="566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69DC" w:rsidRPr="00131A4C" w:rsidRDefault="00AD26F8" w:rsidP="00AD26F8">
      <w:pPr>
        <w:pStyle w:val="NoSpacing"/>
        <w:spacing w:line="276" w:lineRule="auto"/>
        <w:ind w:left="566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GRADONAČELNIK</w:t>
      </w:r>
    </w:p>
    <w:p w:rsidR="00F369DC" w:rsidRPr="00131A4C" w:rsidRDefault="00AD26F8" w:rsidP="00AD26F8">
      <w:pPr>
        <w:pStyle w:val="NoSpacing"/>
        <w:spacing w:line="276" w:lineRule="auto"/>
        <w:ind w:left="5664" w:firstLine="70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GRADA ZAGREBA</w:t>
      </w:r>
    </w:p>
    <w:p w:rsidR="00AD26F8" w:rsidRPr="00131A4C" w:rsidRDefault="00AD26F8" w:rsidP="00131A4C">
      <w:pPr>
        <w:pStyle w:val="NoSpacing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7BB" w:rsidRPr="00131A4C" w:rsidRDefault="00AD26F8" w:rsidP="00AD26F8">
      <w:pPr>
        <w:pStyle w:val="NoSpacing"/>
        <w:spacing w:line="276" w:lineRule="auto"/>
        <w:ind w:left="5592" w:firstLine="72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  <w:r w:rsidR="00F369DC"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Milan Bandić, dipl. politolog</w:t>
      </w:r>
      <w:r w:rsidR="00D227BB" w:rsidRPr="00131A4C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</w:p>
    <w:p w:rsidR="005E441C" w:rsidRDefault="00D227BB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131A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E441C" w:rsidRDefault="005E441C" w:rsidP="00AD26F8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385C" w:rsidRDefault="0089385C" w:rsidP="008871F7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89385C" w:rsidRDefault="0089385C" w:rsidP="0089385C">
      <w:pPr>
        <w:shd w:val="clear" w:color="auto" w:fill="FFFFFF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44465" w:rsidRPr="005E441C" w:rsidRDefault="00144465" w:rsidP="008671A2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4465" w:rsidRPr="005E4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4F7"/>
    <w:multiLevelType w:val="hybridMultilevel"/>
    <w:tmpl w:val="F8903540"/>
    <w:lvl w:ilvl="0" w:tplc="E5CA25B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D36C6"/>
    <w:multiLevelType w:val="hybridMultilevel"/>
    <w:tmpl w:val="BB009634"/>
    <w:lvl w:ilvl="0" w:tplc="603653F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457"/>
    <w:multiLevelType w:val="hybridMultilevel"/>
    <w:tmpl w:val="F67CB6FE"/>
    <w:lvl w:ilvl="0" w:tplc="E6525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77C8"/>
    <w:multiLevelType w:val="hybridMultilevel"/>
    <w:tmpl w:val="DF207316"/>
    <w:lvl w:ilvl="0" w:tplc="A0E04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E2CB8"/>
    <w:multiLevelType w:val="hybridMultilevel"/>
    <w:tmpl w:val="3D624C46"/>
    <w:lvl w:ilvl="0" w:tplc="A0E041B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170CB"/>
    <w:multiLevelType w:val="hybridMultilevel"/>
    <w:tmpl w:val="A00805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B0625"/>
    <w:multiLevelType w:val="hybridMultilevel"/>
    <w:tmpl w:val="BA7EF2BC"/>
    <w:lvl w:ilvl="0" w:tplc="A0E041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862DF"/>
    <w:multiLevelType w:val="hybridMultilevel"/>
    <w:tmpl w:val="E7787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3C396F"/>
    <w:multiLevelType w:val="hybridMultilevel"/>
    <w:tmpl w:val="2ED64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84"/>
    <w:rsid w:val="00015250"/>
    <w:rsid w:val="0005779A"/>
    <w:rsid w:val="000A61E3"/>
    <w:rsid w:val="000A69CB"/>
    <w:rsid w:val="000E1BF2"/>
    <w:rsid w:val="000F4B93"/>
    <w:rsid w:val="001300D4"/>
    <w:rsid w:val="00131A4C"/>
    <w:rsid w:val="0013649A"/>
    <w:rsid w:val="00137361"/>
    <w:rsid w:val="00144465"/>
    <w:rsid w:val="001704AC"/>
    <w:rsid w:val="00190E2E"/>
    <w:rsid w:val="001C7104"/>
    <w:rsid w:val="001D0E4F"/>
    <w:rsid w:val="002140F4"/>
    <w:rsid w:val="002313CE"/>
    <w:rsid w:val="00251CAE"/>
    <w:rsid w:val="0029491D"/>
    <w:rsid w:val="002B70FC"/>
    <w:rsid w:val="002F7C43"/>
    <w:rsid w:val="00300DB8"/>
    <w:rsid w:val="00305701"/>
    <w:rsid w:val="003134CC"/>
    <w:rsid w:val="003250E6"/>
    <w:rsid w:val="00392F66"/>
    <w:rsid w:val="003E0ECD"/>
    <w:rsid w:val="00406449"/>
    <w:rsid w:val="00423731"/>
    <w:rsid w:val="00426B21"/>
    <w:rsid w:val="00467176"/>
    <w:rsid w:val="004E0359"/>
    <w:rsid w:val="004F3C39"/>
    <w:rsid w:val="004F478D"/>
    <w:rsid w:val="00547BD6"/>
    <w:rsid w:val="005504AA"/>
    <w:rsid w:val="00575B51"/>
    <w:rsid w:val="005770B6"/>
    <w:rsid w:val="005B22B2"/>
    <w:rsid w:val="005E0366"/>
    <w:rsid w:val="005E245E"/>
    <w:rsid w:val="005E441C"/>
    <w:rsid w:val="005F02CB"/>
    <w:rsid w:val="005F539E"/>
    <w:rsid w:val="00617EBB"/>
    <w:rsid w:val="00645466"/>
    <w:rsid w:val="00653780"/>
    <w:rsid w:val="00673EAC"/>
    <w:rsid w:val="0067724E"/>
    <w:rsid w:val="00686C89"/>
    <w:rsid w:val="006C6F8A"/>
    <w:rsid w:val="006D0836"/>
    <w:rsid w:val="0073483C"/>
    <w:rsid w:val="00743DA8"/>
    <w:rsid w:val="00757DA9"/>
    <w:rsid w:val="00777F1D"/>
    <w:rsid w:val="00846D58"/>
    <w:rsid w:val="008671A2"/>
    <w:rsid w:val="00873320"/>
    <w:rsid w:val="00885867"/>
    <w:rsid w:val="008871F7"/>
    <w:rsid w:val="0089385C"/>
    <w:rsid w:val="008D3C1A"/>
    <w:rsid w:val="008F568E"/>
    <w:rsid w:val="0091640F"/>
    <w:rsid w:val="00916FF9"/>
    <w:rsid w:val="00964C5D"/>
    <w:rsid w:val="00976FD9"/>
    <w:rsid w:val="00991202"/>
    <w:rsid w:val="009A1465"/>
    <w:rsid w:val="009A52AC"/>
    <w:rsid w:val="009C0627"/>
    <w:rsid w:val="009C25C8"/>
    <w:rsid w:val="009D446C"/>
    <w:rsid w:val="009D50DE"/>
    <w:rsid w:val="00A3039A"/>
    <w:rsid w:val="00A57B9D"/>
    <w:rsid w:val="00AD26F8"/>
    <w:rsid w:val="00AF3140"/>
    <w:rsid w:val="00B0146D"/>
    <w:rsid w:val="00B1229D"/>
    <w:rsid w:val="00B13284"/>
    <w:rsid w:val="00B64681"/>
    <w:rsid w:val="00B82794"/>
    <w:rsid w:val="00BA0064"/>
    <w:rsid w:val="00BC0A41"/>
    <w:rsid w:val="00BD061B"/>
    <w:rsid w:val="00C11AA8"/>
    <w:rsid w:val="00C134D7"/>
    <w:rsid w:val="00C25CEE"/>
    <w:rsid w:val="00C35E92"/>
    <w:rsid w:val="00C51116"/>
    <w:rsid w:val="00C56991"/>
    <w:rsid w:val="00C67272"/>
    <w:rsid w:val="00CA1F6E"/>
    <w:rsid w:val="00CF3C9D"/>
    <w:rsid w:val="00D17FB2"/>
    <w:rsid w:val="00D227BB"/>
    <w:rsid w:val="00D406D9"/>
    <w:rsid w:val="00D6664E"/>
    <w:rsid w:val="00DB6B1E"/>
    <w:rsid w:val="00DB7BD1"/>
    <w:rsid w:val="00DD2CAB"/>
    <w:rsid w:val="00DE7608"/>
    <w:rsid w:val="00E04492"/>
    <w:rsid w:val="00E40689"/>
    <w:rsid w:val="00E45F59"/>
    <w:rsid w:val="00E60FF2"/>
    <w:rsid w:val="00E96D66"/>
    <w:rsid w:val="00EB3F0E"/>
    <w:rsid w:val="00EB4A92"/>
    <w:rsid w:val="00EE3D71"/>
    <w:rsid w:val="00EF21B9"/>
    <w:rsid w:val="00F32711"/>
    <w:rsid w:val="00F369DC"/>
    <w:rsid w:val="00F4641F"/>
    <w:rsid w:val="00F76F4B"/>
    <w:rsid w:val="00F83097"/>
    <w:rsid w:val="00FB7A81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99917"/>
  <w15:docId w15:val="{1FC60C6B-7AC2-445B-88DA-2BEA2157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28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52AC"/>
    <w:rPr>
      <w:strike w:val="0"/>
      <w:dstrike w:val="0"/>
      <w:color w:val="0000FF"/>
      <w:u w:val="none"/>
      <w:effect w:val="none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C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6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A828-988B-4805-8404-8BF03A84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Šprem</dc:creator>
  <cp:lastModifiedBy>Nataša Orešković Križnjak</cp:lastModifiedBy>
  <cp:revision>3</cp:revision>
  <cp:lastPrinted>2017-01-13T10:29:00Z</cp:lastPrinted>
  <dcterms:created xsi:type="dcterms:W3CDTF">2017-05-04T12:47:00Z</dcterms:created>
  <dcterms:modified xsi:type="dcterms:W3CDTF">2017-05-05T08:08:00Z</dcterms:modified>
</cp:coreProperties>
</file>